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1E" w:rsidRPr="004125AA" w:rsidRDefault="001C3BE2" w:rsidP="001C3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5AA">
        <w:rPr>
          <w:rFonts w:ascii="Times New Roman" w:hAnsi="Times New Roman" w:cs="Times New Roman"/>
          <w:b/>
          <w:sz w:val="28"/>
          <w:szCs w:val="28"/>
        </w:rPr>
        <w:t>Развитие речи 5-6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1C3BE2" w:rsidRPr="004125AA" w:rsidTr="004125AA">
        <w:tc>
          <w:tcPr>
            <w:tcW w:w="7280" w:type="dxa"/>
          </w:tcPr>
          <w:p w:rsidR="001C3BE2" w:rsidRPr="004125AA" w:rsidRDefault="004125AA" w:rsidP="001C3B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125A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Задачи </w:t>
            </w:r>
          </w:p>
        </w:tc>
        <w:tc>
          <w:tcPr>
            <w:tcW w:w="7280" w:type="dxa"/>
          </w:tcPr>
          <w:p w:rsidR="001C3BE2" w:rsidRPr="004125AA" w:rsidRDefault="004125AA" w:rsidP="004125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A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</w:tc>
      </w:tr>
      <w:tr w:rsidR="004125AA" w:rsidRPr="004125AA" w:rsidTr="004125AA">
        <w:tc>
          <w:tcPr>
            <w:tcW w:w="7280" w:type="dxa"/>
          </w:tcPr>
          <w:p w:rsidR="004125AA" w:rsidRPr="004125AA" w:rsidRDefault="004125AA" w:rsidP="004125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sub_20611"/>
            <w:r w:rsidRPr="001C3BE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1) Формирование словаря</w:t>
            </w:r>
            <w:r w:rsidRPr="001C3BE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  <w:bookmarkEnd w:id="0"/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 Упражнять детей в умении подбирать слова со сходными значениями (синонимы) и противоположными</w:t>
            </w:r>
            <w:r w:rsidRPr="00412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значениями (антонимы);</w:t>
            </w:r>
          </w:p>
          <w:p w:rsidR="004125AA" w:rsidRPr="001C3BE2" w:rsidRDefault="004125AA" w:rsidP="004125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активизация словаря: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      </w:r>
          </w:p>
        </w:tc>
        <w:tc>
          <w:tcPr>
            <w:tcW w:w="7280" w:type="dxa"/>
          </w:tcPr>
          <w:p w:rsidR="004125AA" w:rsidRPr="004125AA" w:rsidRDefault="004125AA" w:rsidP="004125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sub_20621"/>
            <w:r w:rsidRPr="004125A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1) Формирование словаря:</w:t>
            </w:r>
          </w:p>
          <w:bookmarkEnd w:id="1"/>
          <w:p w:rsidR="004125AA" w:rsidRPr="004125AA" w:rsidRDefault="004125AA" w:rsidP="004125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 осуществляет обогащение словаря за счет расширения представлений о явлениях социальной жизни, взаимоотношениях и характерах людей; за счет слов, обозначающих: названия профессий, учреждений, предметов и инструментов труда, техники, помогающей в работе, трудовые действия и качество их выполнения; личностные характеристики человека, его состояния и настроения, внутренние переживания; социально-нравственные категории, оттенки цвета, тонкое дифференцирование формы, размера и других признаков объекта; названия обследовательских действий, необходимых для выявления качеств и свойств предметов. Педагог закрепляет у детей умение обобщать предметы: объединять их в группы по существенным признака</w:t>
            </w:r>
          </w:p>
        </w:tc>
      </w:tr>
      <w:tr w:rsidR="001C3BE2" w:rsidRPr="004125AA" w:rsidTr="004125AA">
        <w:tc>
          <w:tcPr>
            <w:tcW w:w="7280" w:type="dxa"/>
          </w:tcPr>
          <w:p w:rsidR="00331939" w:rsidRPr="00331939" w:rsidRDefault="00331939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2" w:name="sub_20612"/>
            <w:r w:rsidRPr="003319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3193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Звуковая культура речи:</w:t>
            </w:r>
            <w:bookmarkEnd w:id="2"/>
            <w:r w:rsidRPr="003319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 Продолжать развивать фонематический слух. Отрабатывать интонационную выразительность речи.</w:t>
            </w:r>
          </w:p>
          <w:p w:rsidR="001C3BE2" w:rsidRDefault="001C3BE2" w:rsidP="001C3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5AA" w:rsidRDefault="004125AA" w:rsidP="001C3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5AA" w:rsidRDefault="004125AA" w:rsidP="001C3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5AA" w:rsidRDefault="004125AA" w:rsidP="001C3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5AA" w:rsidRDefault="004125AA" w:rsidP="001C3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5AA" w:rsidRDefault="004125AA" w:rsidP="001C3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5AA" w:rsidRPr="004125AA" w:rsidRDefault="004125AA" w:rsidP="001C3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0" w:type="dxa"/>
          </w:tcPr>
          <w:p w:rsidR="004125AA" w:rsidRPr="004125AA" w:rsidRDefault="004125AA" w:rsidP="00412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5AA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4125AA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речи:</w:t>
            </w:r>
          </w:p>
          <w:p w:rsidR="001C3BE2" w:rsidRPr="004125AA" w:rsidRDefault="004125AA" w:rsidP="00412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5AA">
              <w:rPr>
                <w:rFonts w:ascii="Times New Roman" w:hAnsi="Times New Roman" w:cs="Times New Roman"/>
                <w:sz w:val="28"/>
                <w:szCs w:val="28"/>
              </w:rPr>
              <w:t>педагог развивает у детей звуковую и интонационную культуру речи, фонематический слух, способствует освоению правильного произношения сонорных звуков ([л], [л'], [р], [р']); упражняет в чистом звукопроизношении в процессе повседневного речевого общения и при звуковом анализе слов; формирует умение использовать средства интонационной выразительности при чтении стихов, пересказе литературных произведений, в процессе общения (самостоятельное изменение темпа, ритма речи, силы и тембра голоса в зависимости от содержания).</w:t>
            </w:r>
          </w:p>
        </w:tc>
      </w:tr>
      <w:tr w:rsidR="001C3BE2" w:rsidRPr="004125AA" w:rsidTr="004125AA">
        <w:tc>
          <w:tcPr>
            <w:tcW w:w="7280" w:type="dxa"/>
          </w:tcPr>
          <w:p w:rsidR="001C3BE2" w:rsidRPr="004125AA" w:rsidRDefault="00331939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3" w:name="sub_20613"/>
            <w:r w:rsidRPr="003319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3) Грам</w:t>
            </w:r>
            <w:r w:rsidRPr="00331939">
              <w:rPr>
                <w:rFonts w:ascii="Times New Roman" w:hAnsi="Times New Roman" w:cs="Times New Roman"/>
                <w:b/>
                <w:sz w:val="28"/>
                <w:szCs w:val="28"/>
              </w:rPr>
              <w:t>матический строй речи:</w:t>
            </w:r>
            <w:bookmarkEnd w:id="3"/>
            <w:r w:rsidRPr="00412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19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 Развивать умения пользоваться несклоняемыми существительными (метро); образовывать по образцу однокоренные слова (кот-котенок-котище), образовывать существительные с увеличительными, уменьшительными, ласкательными суффиксами и улавливать оттенки в значении слов;</w:t>
            </w: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познакомить с разными способами образования слов. 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</w:t>
            </w:r>
          </w:p>
          <w:p w:rsidR="00331939" w:rsidRDefault="00331939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125AA" w:rsidRDefault="004125AA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125AA" w:rsidRDefault="004125AA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125AA" w:rsidRDefault="004125AA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125AA" w:rsidRDefault="004125AA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125AA" w:rsidRDefault="004125AA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125AA" w:rsidRDefault="004125AA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125AA" w:rsidRDefault="004125AA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125AA" w:rsidRDefault="004125AA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125AA" w:rsidRDefault="004125AA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125AA" w:rsidRDefault="004125AA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125AA" w:rsidRDefault="004125AA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125AA" w:rsidRDefault="004125AA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125AA" w:rsidRDefault="004125AA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125AA" w:rsidRPr="004125AA" w:rsidRDefault="004125AA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31939" w:rsidRPr="004125AA" w:rsidRDefault="00331939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</w:tcPr>
          <w:p w:rsidR="004125AA" w:rsidRPr="004125AA" w:rsidRDefault="004125AA" w:rsidP="004125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4" w:name="sub_20623"/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4125A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Грамматический строй речи:</w:t>
            </w:r>
          </w:p>
          <w:bookmarkEnd w:id="4"/>
          <w:p w:rsidR="001C3BE2" w:rsidRPr="004125AA" w:rsidRDefault="004125AA" w:rsidP="004125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 формирует у детей умение грамматически правильно использовать в речи: несклоняемые существительные, слова, имеющие только множественное или только единственное число, глаголы "одеть" и "надеть", существительные множественного числа в родительном падеже; образовывать слова, пользуясь суффиксами, приставками</w:t>
            </w:r>
          </w:p>
        </w:tc>
      </w:tr>
      <w:tr w:rsidR="001C3BE2" w:rsidRPr="004125AA" w:rsidTr="004125AA">
        <w:tc>
          <w:tcPr>
            <w:tcW w:w="7280" w:type="dxa"/>
          </w:tcPr>
          <w:p w:rsidR="00331939" w:rsidRPr="00331939" w:rsidRDefault="00331939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5" w:name="sub_20614"/>
            <w:r w:rsidRPr="003319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4) </w:t>
            </w:r>
            <w:r w:rsidRPr="0033193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Связная речь:</w:t>
            </w:r>
          </w:p>
          <w:bookmarkEnd w:id="5"/>
          <w:p w:rsidR="001C3BE2" w:rsidRPr="004125AA" w:rsidRDefault="00331939" w:rsidP="003319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распространенно). Закреплять умение участвовать в общей беседе, внимательно слушать собеседника, не перебивать его, не отвлекаться. Поощрять разговоры детей по поводу игр, прочитанных книг, просмотренных фильмов. Продолжать формировать у детей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"вы", называть друг друга ласковыми именами, во время разговора не опускать голову, смотреть в лицо собеседнику, не вмешиваться в разговор взрослых. 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 передавая хорошо знакомые события. Формировать умение составлять небольшие рассказы творческого характера по теме, предложенной педагогом.</w:t>
            </w:r>
          </w:p>
        </w:tc>
        <w:tc>
          <w:tcPr>
            <w:tcW w:w="7280" w:type="dxa"/>
          </w:tcPr>
          <w:p w:rsidR="004125AA" w:rsidRPr="004125AA" w:rsidRDefault="004125AA" w:rsidP="004125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6" w:name="sub_20624"/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4125A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Связная речь:</w:t>
            </w:r>
          </w:p>
          <w:bookmarkEnd w:id="6"/>
          <w:p w:rsidR="004125AA" w:rsidRPr="004125AA" w:rsidRDefault="004125AA" w:rsidP="004125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 способствует развитию у детей монологической речи, формирует умение замечать и доброжелательно исправлять ошибки в речи сверстников, обогащает представления детей о правилах речевого этикета, развивает умение соблюдать этику общения в условиях коллективного взаимодействия, поддерживает интерес детей к рассказыванию по собственной инициативе, поощряет использование в диалоге разных типов реплик;</w:t>
            </w:r>
          </w:p>
          <w:p w:rsidR="004125AA" w:rsidRPr="004125AA" w:rsidRDefault="004125AA" w:rsidP="004125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 помогает детям осваивать этикет телефонного разговора, столового, гостевого этикета, этикет взаимодействия в общественных местах; использовать невербальные средства общения (мимика, жесты, позы); принятые нормы вежливого речевого общения; участвовать в коллективных разговорах, использовать разные виды деятельности и речевые ситуации для развития диалогической речи;</w:t>
            </w:r>
          </w:p>
          <w:p w:rsidR="004125AA" w:rsidRPr="004125AA" w:rsidRDefault="004125AA" w:rsidP="004125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 формирует у детей умения самостоятельно строить игровые и деловые диалоги; пересказывать литературные произведения по ролям, по частям, правильно передавая идею и содержание, пользоваться прямой и косвенной речью; с помощью педагога определять и воспроизводить логику описательного рассказа; в описательных рассказах о предметах, объектах и явлениях природы использовать прилагательные и наречия; сочинять сюжетные рассказы по картине, из личного опыта; с помощью педагога строить свой рассказ в соответствии с логикой повествования; в повествовании отражать типичные особенности жанра сказки или рассказа;</w:t>
            </w:r>
          </w:p>
          <w:p w:rsidR="004125AA" w:rsidRPr="004125AA" w:rsidRDefault="004125AA" w:rsidP="004125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педагог развивает у детей речевое творчество, формирует интерес к самостоятельному сочинению, созданию разнообразных видов творческих рассказов: придумывание продолжения и окончания к рассказу, рассказы по аналогии, рассказы по плану педагога, по модели. Педагог закрепляет у детей умение внимательно выслушивать рассказы сверстников, замечать речевые ошибки и доброжелательно исправлять их; использовать элементы речи - доказательства при отгадывании загадок, в процессе совместных игр, в повседневном общении, помогает детям осваивать умения находить в текстах литературных произведений сравнения, эпитеты; использовать их при сочинении загадок, сказок, рассказов.</w:t>
            </w:r>
          </w:p>
          <w:p w:rsidR="001C3BE2" w:rsidRPr="004125AA" w:rsidRDefault="001C3BE2" w:rsidP="004125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3BE2" w:rsidRPr="004125AA" w:rsidTr="004125AA">
        <w:tc>
          <w:tcPr>
            <w:tcW w:w="7280" w:type="dxa"/>
          </w:tcPr>
          <w:p w:rsidR="00331939" w:rsidRPr="00331939" w:rsidRDefault="00331939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7" w:name="sub_20615"/>
            <w:r w:rsidRPr="003319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5) </w:t>
            </w:r>
            <w:r w:rsidRPr="0033193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Подготовка детей к обучению грамоте;</w:t>
            </w:r>
          </w:p>
          <w:bookmarkEnd w:id="7"/>
          <w:p w:rsidR="00331939" w:rsidRPr="00331939" w:rsidRDefault="00331939" w:rsidP="003319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319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термины. Познакомить детей со словесным составом предложения и звуковым составом слова.</w:t>
            </w:r>
          </w:p>
          <w:p w:rsidR="001C3BE2" w:rsidRDefault="001C3BE2" w:rsidP="001C3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5AA" w:rsidRDefault="004125AA" w:rsidP="001C3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5AA" w:rsidRDefault="004125AA" w:rsidP="001C3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5AA" w:rsidRDefault="004125AA" w:rsidP="001C3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5AA" w:rsidRDefault="004125AA" w:rsidP="001C3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5AA" w:rsidRDefault="004125AA" w:rsidP="001C3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5AA" w:rsidRPr="004125AA" w:rsidRDefault="004125AA" w:rsidP="001C3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_GoBack"/>
            <w:bookmarkEnd w:id="8"/>
          </w:p>
        </w:tc>
        <w:tc>
          <w:tcPr>
            <w:tcW w:w="7280" w:type="dxa"/>
          </w:tcPr>
          <w:p w:rsidR="004125AA" w:rsidRPr="004125AA" w:rsidRDefault="004125AA" w:rsidP="004125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9" w:name="sub_20625"/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Pr="004125A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Подготовка детей к обучению грамоте:</w:t>
            </w:r>
          </w:p>
          <w:bookmarkEnd w:id="9"/>
          <w:p w:rsidR="001C3BE2" w:rsidRPr="004125AA" w:rsidRDefault="004125AA" w:rsidP="004125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педагог помогает детям осваивать представления о существовании разных языков, термины "слово", "звук", "буква", "предложение", "гласный звук" и "согласный звук", проводить звуковой анализ слова, делить на слоги двух-, </w:t>
            </w:r>
            <w:proofErr w:type="spellStart"/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трехслоговые</w:t>
            </w:r>
            <w:proofErr w:type="spellEnd"/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слова; осуществлять звуковой анализ простых </w:t>
            </w:r>
            <w:proofErr w:type="spellStart"/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трехзвуковых</w:t>
            </w:r>
            <w:proofErr w:type="spellEnd"/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слов: интонационно выделять звуки в слове, различать гласные и согласные звуки, определять твердость и мягкость согласных, составлять схемы звукового состава слова; составлять предложения по живой модели; определять количество и последовательность слов в предложении. Педагог развивает мелкую моторику кистей рук детей с помощью раскрашивания, штриховки, мелких мозаик</w:t>
            </w:r>
          </w:p>
        </w:tc>
      </w:tr>
      <w:tr w:rsidR="001C3BE2" w:rsidRPr="004125AA" w:rsidTr="004125AA">
        <w:tc>
          <w:tcPr>
            <w:tcW w:w="7280" w:type="dxa"/>
          </w:tcPr>
          <w:p w:rsidR="00331939" w:rsidRPr="00331939" w:rsidRDefault="00331939" w:rsidP="0033193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0" w:name="sub_20616"/>
            <w:r w:rsidRPr="003319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6) </w:t>
            </w:r>
            <w:r w:rsidRPr="0033193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Интерес к художественной литературе:</w:t>
            </w:r>
          </w:p>
          <w:bookmarkEnd w:id="10"/>
          <w:p w:rsidR="00331939" w:rsidRPr="00331939" w:rsidRDefault="00331939" w:rsidP="0033193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319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обогащать опыт восприятия жанров фольклора (</w:t>
            </w:r>
            <w:proofErr w:type="spellStart"/>
            <w:r w:rsidRPr="003319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3319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песенки, прибаутки, сказки о животных, волшебные сказки) и художественной литературы (небольшие авторские сказки, рассказы, стихотворения);</w:t>
            </w:r>
          </w:p>
          <w:p w:rsidR="00331939" w:rsidRPr="00331939" w:rsidRDefault="00331939" w:rsidP="0033193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319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развивать интерес к произведениям познавательного характера;</w:t>
            </w:r>
          </w:p>
          <w:p w:rsidR="00331939" w:rsidRPr="00331939" w:rsidRDefault="00331939" w:rsidP="0033193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319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формировать положительное эмоциональное отношение к "чтению с продолжением" (сказка-повесть, цикл рассказов со сквозным персонажем);</w:t>
            </w:r>
          </w:p>
          <w:p w:rsidR="00331939" w:rsidRPr="004125AA" w:rsidRDefault="00331939" w:rsidP="0033193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</w:t>
            </w:r>
            <w:r w:rsidRPr="00412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стихотворение;</w:t>
            </w:r>
          </w:p>
          <w:p w:rsidR="00331939" w:rsidRPr="004125AA" w:rsidRDefault="00331939" w:rsidP="0033193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 рассматривание иллюстраций разных художников к одному и тому же произведению);</w:t>
            </w:r>
          </w:p>
          <w:p w:rsidR="00331939" w:rsidRPr="004125AA" w:rsidRDefault="00331939" w:rsidP="0033193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совершенствовать художественно-речевые и исполнительские умения (выразительное чтение наизусть </w:t>
            </w:r>
            <w:proofErr w:type="spellStart"/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прибауток, стихотворений; выразительное чтение по ролям в инсценировках; пересказ близко к тексту);</w:t>
            </w:r>
          </w:p>
          <w:p w:rsidR="001C3BE2" w:rsidRPr="004125AA" w:rsidRDefault="00331939" w:rsidP="003319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развивать образность речи и словесное творчество (умения выделять из текста образные единицы, понимать </w:t>
            </w:r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их значение; составлять короткие рассказы по </w:t>
            </w:r>
            <w:proofErr w:type="spellStart"/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потешке</w:t>
            </w:r>
            <w:proofErr w:type="spellEnd"/>
            <w:r w:rsidRPr="004125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прибаутке).</w:t>
            </w:r>
          </w:p>
        </w:tc>
        <w:tc>
          <w:tcPr>
            <w:tcW w:w="7280" w:type="dxa"/>
          </w:tcPr>
          <w:p w:rsidR="001C3BE2" w:rsidRPr="004125AA" w:rsidRDefault="001C3BE2" w:rsidP="001C3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3BE2" w:rsidRPr="004125AA" w:rsidRDefault="001C3BE2" w:rsidP="001C3B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C3BE2" w:rsidRPr="004125AA" w:rsidSect="004125A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A"/>
    <w:rsid w:val="0013021E"/>
    <w:rsid w:val="001C3BE2"/>
    <w:rsid w:val="00331939"/>
    <w:rsid w:val="004125AA"/>
    <w:rsid w:val="00D3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E913"/>
  <w15:chartTrackingRefBased/>
  <w15:docId w15:val="{A535CA56-DF3B-49A1-94DB-8B8C4D0E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Lenuvo</dc:creator>
  <cp:keywords/>
  <dc:description/>
  <cp:lastModifiedBy>Lenuvo</cp:lastModifiedBy>
  <cp:revision>3</cp:revision>
  <cp:lastPrinted>2023-04-19T13:26:00Z</cp:lastPrinted>
  <dcterms:created xsi:type="dcterms:W3CDTF">2023-04-19T13:01:00Z</dcterms:created>
  <dcterms:modified xsi:type="dcterms:W3CDTF">2023-04-19T13:26:00Z</dcterms:modified>
</cp:coreProperties>
</file>