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66320B07" w14:textId="77777777" w:rsidTr="00244135">
        <w:tc>
          <w:tcPr>
            <w:tcW w:w="4253" w:type="dxa"/>
            <w:gridSpan w:val="3"/>
          </w:tcPr>
          <w:p w14:paraId="2194C490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6345950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7F737A78" w14:textId="77777777" w:rsidR="00AA01A0" w:rsidRPr="00B52D6E" w:rsidRDefault="00B52D6E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2085251825" w:edGrp="everyone"/>
            <w:r>
              <w:rPr>
                <w:rFonts w:ascii="Liberation Serif" w:hAnsi="Liberation Serif"/>
                <w:color w:val="000000"/>
                <w:sz w:val="28"/>
                <w:szCs w:val="28"/>
                <w:lang w:val="en-US"/>
              </w:rPr>
              <w:t>Начальникам РУО,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руководителям ОО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lang w:val="en-US"/>
              </w:rPr>
              <w:t xml:space="preserve"> </w:t>
            </w:r>
          </w:p>
          <w:permEnd w:id="2085251825"/>
          <w:p w14:paraId="0C2E45A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F4B539B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28DDE7B5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640ECE43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270BD36E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0BBAFCCE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1F81162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63B62D5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785DC688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27D32D10" w14:textId="2B63CD27" w:rsidR="00EE7A67" w:rsidRPr="00DA19C5" w:rsidRDefault="00DC7C20" w:rsidP="006B6519">
            <w:pPr>
              <w:suppressAutoHyphens/>
              <w:ind w:left="-170" w:right="-170"/>
              <w:jc w:val="center"/>
            </w:pPr>
            <w:permStart w:id="25523003" w:edGrp="everyone"/>
            <w:r>
              <w:t>24.10.2024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25523003"/>
          </w:p>
        </w:tc>
        <w:tc>
          <w:tcPr>
            <w:tcW w:w="393" w:type="dxa"/>
          </w:tcPr>
          <w:p w14:paraId="6B748ACA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70FD4843" w14:textId="61FEB14B" w:rsidR="00EE7A67" w:rsidRPr="005561FA" w:rsidRDefault="00DC7C20" w:rsidP="006B6519">
            <w:pPr>
              <w:suppressAutoHyphens/>
              <w:ind w:left="-170" w:right="-170"/>
              <w:jc w:val="center"/>
            </w:pPr>
            <w:permStart w:id="1387427175" w:edGrp="everyone"/>
            <w:r w:rsidRPr="00DC7C20">
              <w:t>6450/51/36.01-29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387427175"/>
          </w:p>
        </w:tc>
        <w:tc>
          <w:tcPr>
            <w:tcW w:w="908" w:type="dxa"/>
            <w:vMerge/>
          </w:tcPr>
          <w:p w14:paraId="3FCA2D4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A38994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4DA09CE" w14:textId="77777777" w:rsidTr="00244135">
        <w:tc>
          <w:tcPr>
            <w:tcW w:w="4253" w:type="dxa"/>
            <w:gridSpan w:val="3"/>
          </w:tcPr>
          <w:p w14:paraId="40964C03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60EEEBA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8D23F7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3AFD0CEB" w14:textId="77777777" w:rsidTr="00244135">
        <w:tc>
          <w:tcPr>
            <w:tcW w:w="4253" w:type="dxa"/>
            <w:gridSpan w:val="3"/>
          </w:tcPr>
          <w:p w14:paraId="7BB6FF8B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62803265" w:edGrp="everyone" w:colFirst="0" w:colLast="0"/>
            <w:r>
              <w:rPr>
                <w:sz w:val="28"/>
                <w:szCs w:val="28"/>
              </w:rPr>
              <w:t>О профилактике гибели и травматизма детей на водных объектах</w:t>
            </w:r>
          </w:p>
        </w:tc>
        <w:tc>
          <w:tcPr>
            <w:tcW w:w="908" w:type="dxa"/>
          </w:tcPr>
          <w:p w14:paraId="3676844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7BBDCA0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62803265"/>
      <w:tr w:rsidR="00EE7A67" w:rsidRPr="00DA19C5" w14:paraId="2FB82611" w14:textId="77777777" w:rsidTr="00244135">
        <w:tc>
          <w:tcPr>
            <w:tcW w:w="4253" w:type="dxa"/>
            <w:gridSpan w:val="3"/>
          </w:tcPr>
          <w:p w14:paraId="18E5763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35F472C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7DE3CD2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274225F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469914C5" w14:textId="77777777" w:rsidR="00947C91" w:rsidRPr="00DA19C5" w:rsidRDefault="00B52D6E" w:rsidP="00FE3CA6">
      <w:pPr>
        <w:widowControl w:val="0"/>
        <w:jc w:val="center"/>
        <w:rPr>
          <w:sz w:val="28"/>
          <w:szCs w:val="28"/>
        </w:rPr>
      </w:pPr>
      <w:permStart w:id="1452689261" w:edGrp="everyone"/>
      <w:r>
        <w:rPr>
          <w:sz w:val="28"/>
          <w:szCs w:val="28"/>
        </w:rPr>
        <w:t>Уважаемые коллеги!</w:t>
      </w:r>
    </w:p>
    <w:p w14:paraId="79BEA50D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21CEDB9C" w14:textId="77777777" w:rsidR="009A07A0" w:rsidRPr="008D5DEE" w:rsidRDefault="008D5DEE" w:rsidP="008D5D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DEE">
        <w:rPr>
          <w:sz w:val="28"/>
          <w:szCs w:val="28"/>
        </w:rPr>
        <w:t>Департамент образования Администрации города Екатеринбурга на основании письма Министерства образования и молодежной политики Свердловской области от 22.10.2024 № 02-01-81/15754 «О профилактике гибели и травматизма детей на водных объектах</w:t>
      </w:r>
      <w:r>
        <w:rPr>
          <w:sz w:val="28"/>
          <w:szCs w:val="28"/>
        </w:rPr>
        <w:t xml:space="preserve">» (прилагается), </w:t>
      </w:r>
      <w:r>
        <w:rPr>
          <w:rFonts w:cs="LiberationSerif"/>
          <w:sz w:val="28"/>
          <w:szCs w:val="28"/>
        </w:rPr>
        <w:t>в</w:t>
      </w:r>
      <w:r w:rsidRPr="008D5DEE">
        <w:rPr>
          <w:rFonts w:cs="LiberationSerif"/>
          <w:sz w:val="28"/>
          <w:szCs w:val="28"/>
        </w:rPr>
        <w:t xml:space="preserve"> соответствии с подпунктом 9 пункта 19 Правил охраны жизни людей</w:t>
      </w:r>
      <w:r>
        <w:rPr>
          <w:rFonts w:cs="LiberationSerif"/>
          <w:sz w:val="28"/>
          <w:szCs w:val="28"/>
        </w:rPr>
        <w:t xml:space="preserve"> </w:t>
      </w:r>
      <w:r w:rsidRPr="008D5DEE">
        <w:rPr>
          <w:rFonts w:cs="LiberationSerif"/>
          <w:sz w:val="28"/>
          <w:szCs w:val="28"/>
        </w:rPr>
        <w:t>на водных объектах в Свердловской области, утвержденных постановлением</w:t>
      </w:r>
      <w:r>
        <w:rPr>
          <w:rFonts w:cs="LiberationSerif"/>
          <w:sz w:val="28"/>
          <w:szCs w:val="28"/>
        </w:rPr>
        <w:t xml:space="preserve"> </w:t>
      </w:r>
      <w:r w:rsidRPr="008D5DEE">
        <w:rPr>
          <w:rFonts w:cs="LiberationSerif"/>
          <w:sz w:val="28"/>
          <w:szCs w:val="28"/>
        </w:rPr>
        <w:t>Правительства Свердловской области от 27.09.2018 № 639-ПП, письмом Главного</w:t>
      </w:r>
      <w:r>
        <w:rPr>
          <w:rFonts w:cs="LiberationSerif"/>
          <w:sz w:val="28"/>
          <w:szCs w:val="28"/>
        </w:rPr>
        <w:t xml:space="preserve"> </w:t>
      </w:r>
      <w:r w:rsidRPr="008D5DEE">
        <w:rPr>
          <w:rFonts w:cs="LiberationSerif"/>
          <w:sz w:val="28"/>
          <w:szCs w:val="28"/>
        </w:rPr>
        <w:t>управления МЧС России по Свердловской области от 18.10.2024 № ИП-226-854</w:t>
      </w:r>
      <w:r>
        <w:rPr>
          <w:rFonts w:cs="LiberationSerif"/>
          <w:sz w:val="28"/>
          <w:szCs w:val="28"/>
        </w:rPr>
        <w:t xml:space="preserve">, </w:t>
      </w:r>
      <w:r w:rsidRPr="008D5DEE">
        <w:rPr>
          <w:rFonts w:cs="LiberationSerif"/>
          <w:sz w:val="28"/>
          <w:szCs w:val="28"/>
        </w:rPr>
        <w:t>просит</w:t>
      </w:r>
      <w:r>
        <w:rPr>
          <w:rFonts w:cs="LiberationSerif"/>
          <w:sz w:val="28"/>
          <w:szCs w:val="28"/>
        </w:rPr>
        <w:t xml:space="preserve"> </w:t>
      </w:r>
      <w:r w:rsidRPr="008D5DEE">
        <w:rPr>
          <w:rFonts w:cs="LiberationSerif"/>
          <w:sz w:val="28"/>
          <w:szCs w:val="28"/>
        </w:rPr>
        <w:t>актуализировать информацию по профилактике гибели и травматизма детей</w:t>
      </w:r>
      <w:r>
        <w:rPr>
          <w:rFonts w:cs="LiberationSerif"/>
          <w:sz w:val="28"/>
          <w:szCs w:val="28"/>
        </w:rPr>
        <w:t xml:space="preserve"> </w:t>
      </w:r>
      <w:r w:rsidRPr="008D5DEE">
        <w:rPr>
          <w:rFonts w:cs="LiberationSerif"/>
          <w:sz w:val="28"/>
          <w:szCs w:val="28"/>
        </w:rPr>
        <w:t>на водных объектах с учетом сезонной специфики в уголках безопасности</w:t>
      </w:r>
      <w:r>
        <w:rPr>
          <w:rFonts w:cs="LiberationSerif"/>
          <w:sz w:val="28"/>
          <w:szCs w:val="28"/>
        </w:rPr>
        <w:t xml:space="preserve"> подведомственных муниципальных образовательных организаций</w:t>
      </w:r>
      <w:r w:rsidRPr="008D5DEE">
        <w:rPr>
          <w:rFonts w:cs="LiberationSerif"/>
          <w:sz w:val="28"/>
          <w:szCs w:val="28"/>
        </w:rPr>
        <w:t>,</w:t>
      </w:r>
      <w:r>
        <w:rPr>
          <w:rFonts w:cs="LiberationSerif"/>
          <w:sz w:val="28"/>
          <w:szCs w:val="28"/>
        </w:rPr>
        <w:t xml:space="preserve"> </w:t>
      </w:r>
      <w:r w:rsidRPr="008D5DEE">
        <w:rPr>
          <w:rFonts w:cs="LiberationSerif"/>
          <w:sz w:val="28"/>
          <w:szCs w:val="28"/>
        </w:rPr>
        <w:t>а также продолжить с обучающимися проведение и изучение правил поведения</w:t>
      </w:r>
      <w:r>
        <w:rPr>
          <w:rFonts w:cs="LiberationSerif"/>
          <w:sz w:val="28"/>
          <w:szCs w:val="28"/>
        </w:rPr>
        <w:t xml:space="preserve"> </w:t>
      </w:r>
      <w:r w:rsidRPr="008D5DEE">
        <w:rPr>
          <w:rFonts w:cs="LiberationSerif"/>
          <w:sz w:val="28"/>
          <w:szCs w:val="28"/>
        </w:rPr>
        <w:t>на водных объектах, мер безопасности для предупреждения несчастных случаев</w:t>
      </w:r>
      <w:r>
        <w:rPr>
          <w:rFonts w:cs="LiberationSerif"/>
          <w:sz w:val="28"/>
          <w:szCs w:val="28"/>
        </w:rPr>
        <w:t xml:space="preserve"> </w:t>
      </w:r>
      <w:r w:rsidRPr="008D5DEE">
        <w:rPr>
          <w:rFonts w:cs="LiberationSerif"/>
          <w:sz w:val="28"/>
          <w:szCs w:val="28"/>
        </w:rPr>
        <w:t>и мер по оказанию первой помощи пострадавшим.</w:t>
      </w:r>
    </w:p>
    <w:p w14:paraId="17CBBB21" w14:textId="77777777"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14:paraId="4D08E0AC" w14:textId="77777777" w:rsidTr="008D5DEE">
        <w:tc>
          <w:tcPr>
            <w:tcW w:w="1700" w:type="dxa"/>
          </w:tcPr>
          <w:p w14:paraId="7DD69117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14:paraId="2B8910B9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14:paraId="44535C4D" w14:textId="77777777" w:rsidR="001628DF" w:rsidRPr="00DA19C5" w:rsidRDefault="00C07FF5" w:rsidP="008D5DEE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на </w:t>
            </w:r>
            <w:r w:rsidR="008D5DEE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л. в </w:t>
            </w:r>
            <w:r w:rsidR="008D5DEE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14:paraId="689FF322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5B3F5896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3ED53650" w14:textId="77777777" w:rsidTr="004E11A0">
        <w:trPr>
          <w:trHeight w:val="1569"/>
        </w:trPr>
        <w:tc>
          <w:tcPr>
            <w:tcW w:w="4253" w:type="dxa"/>
          </w:tcPr>
          <w:p w14:paraId="28364849" w14:textId="77777777" w:rsidR="00BB5DEB" w:rsidRDefault="00BB5DEB" w:rsidP="004E11A0">
            <w:pPr>
              <w:rPr>
                <w:sz w:val="28"/>
                <w:szCs w:val="28"/>
              </w:rPr>
            </w:pPr>
            <w:permStart w:id="19756333" w:edGrp="everyone"/>
            <w:permStart w:id="1121012592" w:edGrp="everyone" w:colFirst="2" w:colLast="2"/>
            <w:permEnd w:id="1452689261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9756333"/>
          </w:p>
        </w:tc>
        <w:tc>
          <w:tcPr>
            <w:tcW w:w="3101" w:type="dxa"/>
            <w:vAlign w:val="center"/>
          </w:tcPr>
          <w:p w14:paraId="457FF189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4B39206" wp14:editId="57F5E6B7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861E684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14:paraId="1491652B" w14:textId="77777777" w:rsidR="00BB5DEB" w:rsidRDefault="00BB5DEB" w:rsidP="00BB5DEB">
      <w:permStart w:id="588909505" w:edGrp="everyone"/>
      <w:permEnd w:id="1121012592"/>
    </w:p>
    <w:p w14:paraId="63E4ECC0" w14:textId="1EE49A16" w:rsidR="003B251B" w:rsidRPr="00DC7C20" w:rsidRDefault="003B251B">
      <w:pPr>
        <w:rPr>
          <w:b/>
          <w:snapToGrid w:val="0"/>
          <w:sz w:val="28"/>
          <w:szCs w:val="28"/>
        </w:rPr>
      </w:pPr>
    </w:p>
    <w:p w14:paraId="605B7FEE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7B1802DE" w14:textId="77777777" w:rsidTr="004E11A0">
        <w:trPr>
          <w:trHeight w:val="1569"/>
        </w:trPr>
        <w:tc>
          <w:tcPr>
            <w:tcW w:w="4253" w:type="dxa"/>
          </w:tcPr>
          <w:p w14:paraId="3147B131" w14:textId="18C8DEEA" w:rsidR="00BB5DEB" w:rsidRDefault="00BB5DEB" w:rsidP="004E11A0">
            <w:pPr>
              <w:rPr>
                <w:sz w:val="28"/>
                <w:szCs w:val="28"/>
              </w:rPr>
            </w:pPr>
            <w:permStart w:id="196825590" w:edGrp="everyone"/>
            <w:permEnd w:id="588909505"/>
            <w:permEnd w:id="196825590"/>
          </w:p>
        </w:tc>
        <w:tc>
          <w:tcPr>
            <w:tcW w:w="3101" w:type="dxa"/>
            <w:vAlign w:val="center"/>
          </w:tcPr>
          <w:p w14:paraId="26657593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FA0E1F6" wp14:editId="2A0947ED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1D5C5AE7" w14:textId="760B6A45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373438657" w:edGrp="everyone"/>
            <w:permEnd w:id="373438657"/>
          </w:p>
        </w:tc>
      </w:tr>
    </w:tbl>
    <w:p w14:paraId="6332EC44" w14:textId="77777777" w:rsidR="00BB5DEB" w:rsidRDefault="00BB5DEB" w:rsidP="00BB5DEB">
      <w:permStart w:id="1173887168" w:edGrp="everyone"/>
    </w:p>
    <w:permEnd w:id="1173887168"/>
    <w:p w14:paraId="1C78E345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BC8CC" w14:textId="77777777" w:rsidR="00520E6D" w:rsidRDefault="00520E6D" w:rsidP="00422DD4">
      <w:r>
        <w:separator/>
      </w:r>
    </w:p>
  </w:endnote>
  <w:endnote w:type="continuationSeparator" w:id="0">
    <w:p w14:paraId="4E3E57E2" w14:textId="77777777" w:rsidR="00520E6D" w:rsidRDefault="00520E6D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Serif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C706F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Вр-6268993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72922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Вр-6268993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1A2EE" w14:textId="77777777" w:rsidR="00520E6D" w:rsidRDefault="00520E6D" w:rsidP="00422DD4">
      <w:r>
        <w:separator/>
      </w:r>
    </w:p>
  </w:footnote>
  <w:footnote w:type="continuationSeparator" w:id="0">
    <w:p w14:paraId="15D68BF0" w14:textId="77777777" w:rsidR="00520E6D" w:rsidRDefault="00520E6D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BC07E" w14:textId="77777777" w:rsidR="00422DD4" w:rsidRPr="00422DD4" w:rsidRDefault="00314472" w:rsidP="00422DD4">
    <w:pPr>
      <w:pStyle w:val="a4"/>
      <w:jc w:val="center"/>
    </w:pPr>
    <w:permStart w:id="2005801898" w:edGrp="everyone"/>
    <w:r>
      <w:t xml:space="preserve"> </w:t>
    </w:r>
    <w:permEnd w:id="200580189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B71E9" w14:textId="77777777" w:rsidR="00422DD4" w:rsidRPr="00314472" w:rsidRDefault="00314472" w:rsidP="00422DD4">
    <w:pPr>
      <w:pStyle w:val="a4"/>
      <w:jc w:val="center"/>
    </w:pPr>
    <w:permStart w:id="106121994" w:edGrp="everyone"/>
    <w:r>
      <w:t xml:space="preserve"> </w:t>
    </w:r>
    <w:permEnd w:id="10612199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20E6D"/>
    <w:rsid w:val="005561FA"/>
    <w:rsid w:val="005608A5"/>
    <w:rsid w:val="00562D3D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8D5DEE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52D6E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C7C20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8C0470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Balloon Text"/>
    <w:basedOn w:val="a"/>
    <w:link w:val="a9"/>
    <w:rsid w:val="008D5DE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8D5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1135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Аккерман Анна Александровна</cp:lastModifiedBy>
  <cp:revision>2</cp:revision>
  <cp:lastPrinted>2024-10-23T10:44:00Z</cp:lastPrinted>
  <dcterms:created xsi:type="dcterms:W3CDTF">2024-11-20T09:15:00Z</dcterms:created>
  <dcterms:modified xsi:type="dcterms:W3CDTF">2024-11-20T09:15:00Z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